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80"/>
          <w:sz w:val="144"/>
          <w:szCs w:val="144"/>
        </w:rPr>
      </w:pPr>
      <w:r>
        <w:rPr>
          <w:rFonts w:hint="eastAsia" w:ascii="方正小标宋简体" w:eastAsia="方正小标宋简体"/>
          <w:color w:val="FF0000"/>
          <w:w w:val="80"/>
          <w:sz w:val="144"/>
          <w:szCs w:val="144"/>
        </w:rPr>
        <w:t>内乡县人民法院</w:t>
      </w:r>
    </w:p>
    <w:p>
      <w:pPr>
        <w:widowControl/>
        <w:spacing w:before="156" w:beforeLines="50"/>
        <w:jc w:val="center"/>
        <w:rPr>
          <w:rFonts w:ascii="仿宋_GB2312" w:hAnsi="仿宋" w:eastAsia="仿宋_GB2312" w:cs="宋体"/>
          <w:color w:val="000000"/>
          <w:kern w:val="0"/>
          <w:sz w:val="32"/>
          <w:szCs w:val="32"/>
        </w:rPr>
      </w:pPr>
      <w:r>
        <w:rPr>
          <w:rFonts w:hint="eastAsia" w:ascii="仿宋_GB2312" w:eastAsia="仿宋_GB2312"/>
          <w:sz w:val="32"/>
          <w:szCs w:val="32"/>
        </w:rPr>
        <w:t>内法〔2021〕</w:t>
      </w:r>
      <w:r>
        <w:rPr>
          <w:rFonts w:hint="eastAsia" w:ascii="仿宋_GB2312" w:eastAsia="仿宋_GB2312"/>
          <w:sz w:val="32"/>
          <w:szCs w:val="32"/>
          <w:lang w:val="en-US" w:eastAsia="zh-CN"/>
        </w:rPr>
        <w:t>1</w:t>
      </w:r>
      <w:bookmarkStart w:id="0" w:name="_GoBack"/>
      <w:bookmarkEnd w:id="0"/>
      <w:r>
        <w:rPr>
          <w:rFonts w:ascii="仿宋_GB2312" w:eastAsia="仿宋_GB2312"/>
          <w:sz w:val="32"/>
          <w:szCs w:val="32"/>
        </w:rPr>
        <w:t>38</w:t>
      </w:r>
      <w:r>
        <w:rPr>
          <w:rFonts w:hint="eastAsia" w:ascii="仿宋_GB2312" w:eastAsia="仿宋_GB2312"/>
          <w:sz w:val="32"/>
          <w:szCs w:val="32"/>
        </w:rPr>
        <w:t>号</w:t>
      </w:r>
    </w:p>
    <w:p>
      <w:pPr>
        <w:rPr>
          <w:rFonts w:ascii="黑体" w:hAnsi="Times New Roman" w:eastAsia="黑体"/>
          <w:sz w:val="32"/>
          <w:szCs w:val="32"/>
        </w:rPr>
      </w:pPr>
      <w:r>
        <w:rPr>
          <w:rFonts w:hint="eastAsia"/>
        </w:rPr>
        <w:pict>
          <v:line id="直接连接符 3" o:spid="_x0000_s2050" o:spt="20" style="position:absolute;left:0pt;margin-top:8.85pt;height:0pt;width:468pt;mso-position-horizontal:center;z-index:251659264;mso-width-relative:page;mso-height-relative:page;" filled="f" stroked="t" coordsize="21600,21600" o:gfxdata="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0H+FNQAAAAGAQAADwAAAAAAAAABACAAAAAiAAAAZHJzL2Rv&#10;d25yZXYueG1sUEsBAhQAFAAAAAgAh07iQDZIF6jMAQAAXQMAAA4AAAAAAAAAAQAgAAAAIwEAAGRy&#10;cy9lMm9Eb2MueG1sUEsFBgAAAAAGAAYAWQEAAGEFAAAAAA==&#10;">
            <v:path arrowok="t"/>
            <v:fill on="f" focussize="0,0"/>
            <v:stroke weight="1.5pt" color="#FF0000" joinstyle="round"/>
            <v:imagedata o:title=""/>
            <o:lock v:ext="edit" aspectratio="f"/>
          </v:line>
        </w:pict>
      </w:r>
      <w:r>
        <w:rPr>
          <w:rFonts w:hint="eastAsia"/>
          <w:kern w:val="0"/>
        </w:rPr>
        <w:t xml:space="preserve">       </w:t>
      </w:r>
    </w:p>
    <w:p>
      <w:pPr>
        <w:rPr>
          <w:rFonts w:ascii="仿宋_GB2312" w:hAnsi="仿宋_GB2312" w:eastAsia="仿宋_GB2312" w:cs="仿宋_GB2312"/>
          <w:sz w:val="32"/>
          <w:szCs w:val="32"/>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内乡县人民法院</w:t>
      </w:r>
    </w:p>
    <w:p>
      <w:pPr>
        <w:spacing w:line="720" w:lineRule="exact"/>
        <w:jc w:val="center"/>
        <w:rPr>
          <w:rFonts w:hint="default" w:ascii="方正小标宋简体" w:hAnsi="Times New Roman" w:eastAsia="方正小标宋简体"/>
          <w:sz w:val="44"/>
          <w:szCs w:val="44"/>
          <w:lang w:val="en-US" w:eastAsia="zh-CN"/>
        </w:rPr>
      </w:pPr>
      <w:r>
        <w:rPr>
          <w:rFonts w:hint="eastAsia" w:ascii="方正小标宋简体" w:hAnsi="宋体" w:eastAsia="方正小标宋简体"/>
          <w:sz w:val="44"/>
          <w:szCs w:val="44"/>
        </w:rPr>
        <w:t>关于印发《</w:t>
      </w:r>
      <w:r>
        <w:rPr>
          <w:rFonts w:hint="eastAsia" w:ascii="方正小标宋简体" w:hAnsi="Times New Roman" w:eastAsia="方正小标宋简体"/>
          <w:sz w:val="44"/>
          <w:szCs w:val="44"/>
          <w:lang w:val="en-US" w:eastAsia="zh-CN"/>
        </w:rPr>
        <w:t>内乡县人民法院</w:t>
      </w:r>
    </w:p>
    <w:p>
      <w:pPr>
        <w:spacing w:line="560" w:lineRule="exact"/>
        <w:jc w:val="center"/>
        <w:rPr>
          <w:rFonts w:ascii="方正小标宋简体" w:hAnsi="方正小标宋简体" w:eastAsia="方正小标宋简体"/>
          <w:sz w:val="44"/>
        </w:rPr>
      </w:pPr>
      <w:r>
        <w:rPr>
          <w:rFonts w:hint="eastAsia" w:ascii="方正小标宋简体" w:hAnsi="Times New Roman" w:eastAsia="方正小标宋简体"/>
          <w:sz w:val="44"/>
          <w:szCs w:val="44"/>
        </w:rPr>
        <w:t>关于网上立案的若干规定（试行）</w:t>
      </w:r>
      <w:r>
        <w:rPr>
          <w:rFonts w:hint="eastAsia" w:ascii="方正小标宋简体" w:hAnsi="宋体" w:eastAsia="方正小标宋简体"/>
          <w:sz w:val="44"/>
          <w:szCs w:val="44"/>
        </w:rPr>
        <w:t>》的通知</w:t>
      </w:r>
    </w:p>
    <w:p>
      <w:pPr>
        <w:spacing w:line="720" w:lineRule="exact"/>
        <w:jc w:val="center"/>
        <w:rPr>
          <w:rFonts w:hint="eastAsia" w:ascii="方正小标宋简体" w:hAnsi="Times New Roman" w:eastAsia="方正小标宋简体"/>
          <w:sz w:val="44"/>
          <w:szCs w:val="44"/>
          <w:lang w:val="en-US" w:eastAsia="zh-CN"/>
        </w:rPr>
      </w:pPr>
    </w:p>
    <w:p>
      <w:pPr>
        <w:spacing w:line="600" w:lineRule="exact"/>
        <w:rPr>
          <w:rFonts w:ascii="仿宋_GB2312" w:hAnsi="宋体" w:eastAsia="仿宋_GB2312"/>
          <w:sz w:val="32"/>
          <w:szCs w:val="32"/>
        </w:rPr>
      </w:pPr>
      <w:r>
        <w:rPr>
          <w:rFonts w:hint="eastAsia" w:ascii="仿宋_GB2312" w:hAnsi="宋体" w:eastAsia="仿宋_GB2312"/>
          <w:sz w:val="32"/>
          <w:szCs w:val="32"/>
        </w:rPr>
        <w:t>院各部门、各人民法庭：</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《内乡县人民法院关于网上立案的若干规定（试行）》</w:t>
      </w:r>
      <w:r>
        <w:rPr>
          <w:rFonts w:hint="eastAsia" w:ascii="仿宋_GB2312" w:hAnsi="仿宋" w:eastAsia="仿宋_GB2312"/>
          <w:sz w:val="32"/>
          <w:szCs w:val="32"/>
        </w:rPr>
        <w:t>已经党组研究通过，现印发给你们，请结合实际，认真抓好贯彻落实。</w:t>
      </w:r>
    </w:p>
    <w:p>
      <w:pPr>
        <w:spacing w:line="600" w:lineRule="exact"/>
        <w:ind w:right="320" w:firstLine="640" w:firstLineChars="200"/>
        <w:jc w:val="right"/>
        <w:rPr>
          <w:rFonts w:ascii="仿宋_GB2312" w:hAnsi="宋体" w:eastAsia="仿宋_GB2312"/>
          <w:sz w:val="32"/>
          <w:szCs w:val="32"/>
        </w:rPr>
      </w:pPr>
    </w:p>
    <w:p>
      <w:pPr>
        <w:spacing w:line="600" w:lineRule="exact"/>
        <w:ind w:right="320" w:firstLine="640" w:firstLineChars="200"/>
        <w:jc w:val="right"/>
        <w:rPr>
          <w:rFonts w:ascii="仿宋_GB2312" w:hAnsi="宋体" w:eastAsia="仿宋_GB2312"/>
          <w:sz w:val="32"/>
          <w:szCs w:val="32"/>
        </w:rPr>
      </w:pPr>
    </w:p>
    <w:p>
      <w:pPr>
        <w:spacing w:line="600" w:lineRule="exact"/>
        <w:ind w:right="320" w:firstLine="640" w:firstLineChars="200"/>
        <w:jc w:val="right"/>
        <w:rPr>
          <w:rFonts w:hint="eastAsia" w:ascii="仿宋_GB2312" w:hAnsi="宋体" w:eastAsia="仿宋_GB2312"/>
          <w:sz w:val="32"/>
          <w:szCs w:val="32"/>
          <w:lang w:val="en-US" w:eastAsia="zh-CN"/>
        </w:rPr>
      </w:pPr>
      <w:r>
        <w:rPr>
          <w:rFonts w:hint="eastAsia" w:ascii="仿宋_GB2312" w:hAnsi="宋体" w:eastAsia="仿宋_GB2312"/>
          <w:sz w:val="32"/>
          <w:szCs w:val="32"/>
        </w:rPr>
        <w:t xml:space="preserve">内乡县人民法院                               </w:t>
      </w:r>
    </w:p>
    <w:p>
      <w:pPr>
        <w:spacing w:line="600" w:lineRule="exact"/>
        <w:ind w:right="320" w:firstLine="640" w:firstLineChars="200"/>
        <w:jc w:val="righ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en-US" w:eastAsia="zh-CN"/>
        </w:rPr>
        <w:t>021年4月10日</w:t>
      </w:r>
    </w:p>
    <w:p>
      <w:pPr>
        <w:spacing w:line="600" w:lineRule="exact"/>
        <w:ind w:right="320" w:firstLine="640" w:firstLineChars="200"/>
        <w:jc w:val="right"/>
        <w:rPr>
          <w:rFonts w:hint="eastAsia" w:ascii="仿宋_GB2312" w:hAnsi="宋体" w:eastAsia="仿宋_GB2312"/>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第一条【制定依据】  为不断满足人民群众对网上立案工作的新需求新期待，进一步提升立案工作信息化、智能化、规范化水平，建立本院网上立案容缺受理机制，搭建全市统一的跨层级、跨区域案件网上立案平台，完善各类案件网上立案工作机制，开创法院立案工作的新局面，结合全市两级法院网上立案工作实际，制定本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第二条【目的意义】  网上立案工作是法院审判执行工作的重要组成部分。各部门应高度重视，积极参与，以争创线上“一网通办”、线下“一站服务”的集约化诉讼服务机制为目标，加快推进诉讼服务中心现代化建设，努力提供普惠均等、便捷高效、智能精准的诉讼服务。完善网上立案容缺受理机制、加快推动跨层级、跨区域协作立案、自助立案等便民立案机制，实现诉讼服务“就近能办、同城通办、异地可办”，切实减轻人民群众诉累。</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案件网上立案平台</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第三条【案件网上立案平台】  案件网上立案平台是指申请人按照要求准备起诉材料，并通过网上立案平台的在线功能模块提交至有管辖权的法院，由专司网上立案人员通过在线阅读、电话等方式查阅起诉材料，完成案件受理工作的一种快捷便利的立案方式。可在网上立案的平台有河南省诉讼服务网、河南省移动微法院、律师服务平台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第四条【案件类型】  法院实行网上立案的案件类型为一审民商事、一审行政、刑事自诉、强制执行、国家赔偿申请及南阳市中级人民法院上诉案件，可探索实行其他特殊类型案件的网上立案。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第五条【职能部门与人员】  法院的立案庭为网上立案的职能部门，应指定业务能力和工作责任心强的工作人员专职负责本法院网上立案工作。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第六条【释明引导】  为积极预防和有效减少虚假诉讼、恶意诉讼等诉权滥用现象的发生，负责网上立案工作人员应审慎核对网上立案的案件当事人基本信息、起诉原因、诉讼目的、证据材料等立案要点。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对需要补充相关材料的，应一次性告知申请人，并通过网上立案在线功能向申请人提交应补充材料的清单。对不符合立案条件的，应通过网上立案平台等方式向申请人说明情况并做好释法引导工作。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网上立案工作人员以网上答复为主，也可利用电子邮件、电话、传真等其他形式进行答复。利用电子邮件、电话、传真等其他形式进行答复的，负责网上立案工作人员要做好记录，并在网上立案系统注明回复时间、方式及主要内容。</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容缺受理机制</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第七条【容缺受理机制】  对原告或申请执行人为法人或其他组织、委托律师代理诉讼的案件、小额诉讼案件及系列案，允许网上立案申请人在提交网上立案申请时，只上传起诉状（申请书）、当事人的主体材料、诉请的主要依据以及能确定管辖法院的材料，申请人可以不再另行提交纸质诉状，对与案件事实争议等有关的其他材料当事人可自愿选择是否在本次网上立案时扫描上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第八条【可容缺的材料类型】  针对普通民商事案件，申请人可以选择在网上立案平台只上传起诉书、当事人的主体材料、主合同、与管辖争议有关的材料及证据清单，其他涉及实体争议的证据材料可不在网上立案平台上传。(可容缺的参考材料详见附件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针对执行案件，申请人可以选择在网上立案平台只上传交申请书、主体材料和申请执行依据的首页和主文，其他执行依据中记载事实理由的页面、不必要的评估报告等材料可不在网上立案平台上传。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第九条【容缺材料的补交】  对通过网上立案的，应当及时通知申请人将完整的证据材料以及其他与诉讼相关材料的电子版上传，申请人可以不再另行提交纸质材料。</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跨层级、跨区域协作立案机制</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第十条【跨层级、跨区域协作立案的范围】  凡依法属于南阳市中级人民法院、南阳市基层法院管辖的一审民商事案件、执行案件，当事人及其代理人可以就近选择向上述任一法院立案庭提交立案申请。法院应协助申请人在网上立案系统向有管辖权的法院提交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第十一条【跨层级、跨区域协作立案的处理方式】  法院收到跨区协作立案的起诉（申请）材料后，应当明确告知申请人在起诉（申请）书上注明受诉法院。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对符合当场立案条件且应由本规定第十条所涉法院管辖的，应协助申请人向受诉法院提交网上立案申请，为申请人提供代为接收、转送起诉（申请）材料服务。</w:t>
      </w:r>
    </w:p>
    <w:p>
      <w:pPr>
        <w:ind w:firstLine="640" w:firstLineChars="200"/>
        <w:rPr>
          <w:rFonts w:ascii="仿宋" w:hAnsi="仿宋" w:eastAsia="仿宋" w:cs="仿宋"/>
          <w:sz w:val="32"/>
          <w:szCs w:val="32"/>
        </w:rPr>
      </w:pPr>
      <w:r>
        <w:rPr>
          <w:rFonts w:hint="eastAsia" w:ascii="仿宋" w:hAnsi="仿宋" w:eastAsia="仿宋" w:cs="仿宋"/>
          <w:sz w:val="32"/>
          <w:szCs w:val="32"/>
        </w:rPr>
        <w:t>对符合立案条件，但不属于本规定第十条所涉法院管辖的，告知申请人向有管辖权的人民法院起诉及递交材料，或协助当事人进行跨域立案。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对缺少跨区协作立案材料的，一次性全面告知申请人需要补正的材料。在补齐相关材料后，适用本条第二款规定处理。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对申请人提出的跨区协作立案的起诉（申请），当场不能判定是否符合立案条件的，可当场指引申请人先向受诉法院提交网上立案申请，等受诉法院通过网上立案审核后，请申请人根据受诉法院意见处理。</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诉前调解与执行立案</w:t>
      </w:r>
    </w:p>
    <w:p>
      <w:pPr>
        <w:rPr>
          <w:rFonts w:hint="eastAsia" w:ascii="仿宋" w:hAnsi="仿宋" w:eastAsia="仿宋" w:cs="仿宋"/>
          <w:b/>
          <w:bCs/>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第十二条【诉前调解】  当事人可通过河南省移动微法院或多元解纷平台申请网上诉前调解。</w:t>
      </w:r>
    </w:p>
    <w:p>
      <w:pPr>
        <w:ind w:firstLine="640" w:firstLineChars="200"/>
        <w:rPr>
          <w:rFonts w:ascii="仿宋" w:hAnsi="仿宋" w:eastAsia="仿宋" w:cs="仿宋"/>
          <w:sz w:val="32"/>
          <w:szCs w:val="32"/>
        </w:rPr>
      </w:pPr>
      <w:r>
        <w:rPr>
          <w:rFonts w:hint="eastAsia" w:ascii="仿宋" w:hAnsi="仿宋" w:eastAsia="仿宋" w:cs="仿宋"/>
          <w:sz w:val="32"/>
          <w:szCs w:val="32"/>
        </w:rPr>
        <w:t>对适用诉前调解的案件，应在一个工作日内受理案件，生成诉前调解案号，并将案件指派到特邀调解组织或调解员处进行调解。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对不适用诉前调解的案件，应在及时向当事人释明，并引导当事人寻找合理、合规、合法的途径解决问题。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第十三条【执行案件】  在受理执行立案时，无需申请人提供法律文书生效证明。立案人员审查立案时，应当在河南法院审判执行平台中自行查询法律文书生效信息，确认是否符合立案条件。</w:t>
      </w:r>
    </w:p>
    <w:p>
      <w:pPr>
        <w:ind w:firstLine="640" w:firstLineChars="200"/>
        <w:rPr>
          <w:rFonts w:ascii="仿宋" w:hAnsi="仿宋" w:eastAsia="仿宋" w:cs="仿宋"/>
          <w:sz w:val="32"/>
          <w:szCs w:val="32"/>
        </w:rPr>
      </w:pPr>
      <w:r>
        <w:rPr>
          <w:rFonts w:hint="eastAsia" w:ascii="仿宋" w:hAnsi="仿宋" w:eastAsia="仿宋" w:cs="仿宋"/>
          <w:sz w:val="32"/>
          <w:szCs w:val="32"/>
        </w:rPr>
        <w:t>据以执行生效法律文书的案件承办人应当在法律文书送达完毕后三日内在河南法院审判执行平台中录入相关生效信息。审管部门将把法律文书生效信息填报情况作为审判流程管理和法官办案绩效考核的重要内容予以考评。不得出现因填报不及时造成当事人不能立案执行的。</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时限</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第十四条【网上立案的时限】  负责网上立案工作人员在收到申请人网上提出的立案申请材料后，应当在一个工作日内进行处理，对符合立案条件的应当在当日将案件转入内网审判业务数据库，生成正式案号并分案，分案后当日通过系统向申请人发送加盖法院电子印章的《受理案件通知书》、《诉讼费缴纳通知书》等材料，明确告知当事人正式案号、查询密码、业务庭的经办法官等信息。</w:t>
      </w:r>
    </w:p>
    <w:p>
      <w:pPr>
        <w:ind w:firstLine="640" w:firstLineChars="200"/>
        <w:rPr>
          <w:rFonts w:ascii="仿宋" w:hAnsi="仿宋" w:eastAsia="仿宋" w:cs="仿宋"/>
          <w:sz w:val="32"/>
          <w:szCs w:val="32"/>
        </w:rPr>
      </w:pPr>
      <w:r>
        <w:rPr>
          <w:rFonts w:hint="eastAsia" w:ascii="仿宋" w:hAnsi="仿宋" w:eastAsia="仿宋" w:cs="仿宋"/>
          <w:sz w:val="32"/>
          <w:szCs w:val="32"/>
        </w:rPr>
        <w:t>第十五条【超时限管理】  自收到申请人提交的网上立案申请后，负责网上立案工作人员超期未完成的，系统将发送提示短信进行提醒。主管领导应加强管理督促，确保及时处理网上立案申请。</w:t>
      </w:r>
    </w:p>
    <w:p>
      <w:pP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附则</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案件网上综合受理平台维护管理分成二个部分，其中，日常网上立案案件立案管理工作由立案庭负责，技术系统的运行保障工作由信息处负责。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本规定中的期限按照法律规定均从次日起计算，期限届满的最后一日是法定节假日的，以节假日后的第一个工作日为届满日。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本规定由内乡县人民法院负责解释。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本规定自下发之日起施行。施行后与法律、法规、司法解释、上级法院的规定相抵触的内容，适用法律、法规、司法解释、上级法院的有关规定；与本院以往规定不一致的内容，适用本规定。</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内乡县人民法院网上立案可容缺的材料</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一、买卖合同纠纷案件可容缺的材料</w:t>
      </w:r>
    </w:p>
    <w:p>
      <w:pPr>
        <w:rPr>
          <w:rFonts w:hint="eastAsia" w:ascii="仿宋" w:hAnsi="仿宋" w:eastAsia="仿宋" w:cs="仿宋"/>
          <w:sz w:val="32"/>
          <w:szCs w:val="32"/>
        </w:rPr>
      </w:pPr>
      <w:r>
        <w:rPr>
          <w:rFonts w:hint="eastAsia" w:ascii="仿宋" w:hAnsi="仿宋" w:eastAsia="仿宋" w:cs="仿宋"/>
          <w:sz w:val="32"/>
          <w:szCs w:val="32"/>
        </w:rPr>
        <w:t xml:space="preserve">   1.合同履行情况的证据：</w:t>
      </w:r>
    </w:p>
    <w:p>
      <w:pPr>
        <w:rPr>
          <w:rFonts w:hint="eastAsia" w:ascii="仿宋" w:hAnsi="仿宋" w:eastAsia="仿宋" w:cs="仿宋"/>
          <w:sz w:val="32"/>
          <w:szCs w:val="32"/>
        </w:rPr>
      </w:pPr>
      <w:r>
        <w:rPr>
          <w:rFonts w:hint="eastAsia" w:ascii="仿宋" w:hAnsi="仿宋" w:eastAsia="仿宋" w:cs="仿宋"/>
          <w:sz w:val="32"/>
          <w:szCs w:val="32"/>
        </w:rPr>
        <w:t>　　（1）交、收货凭证；</w:t>
      </w:r>
    </w:p>
    <w:p>
      <w:pPr>
        <w:rPr>
          <w:rFonts w:hint="eastAsia" w:ascii="仿宋" w:hAnsi="仿宋" w:eastAsia="仿宋" w:cs="仿宋"/>
          <w:sz w:val="32"/>
          <w:szCs w:val="32"/>
        </w:rPr>
      </w:pPr>
      <w:r>
        <w:rPr>
          <w:rFonts w:hint="eastAsia" w:ascii="仿宋" w:hAnsi="仿宋" w:eastAsia="仿宋" w:cs="仿宋"/>
          <w:sz w:val="32"/>
          <w:szCs w:val="32"/>
        </w:rPr>
        <w:t>　　（2）货款收支凭证；</w:t>
      </w:r>
    </w:p>
    <w:p>
      <w:pPr>
        <w:rPr>
          <w:rFonts w:hint="eastAsia" w:ascii="仿宋" w:hAnsi="仿宋" w:eastAsia="仿宋" w:cs="仿宋"/>
          <w:sz w:val="32"/>
          <w:szCs w:val="32"/>
        </w:rPr>
      </w:pPr>
      <w:r>
        <w:rPr>
          <w:rFonts w:hint="eastAsia" w:ascii="仿宋" w:hAnsi="仿宋" w:eastAsia="仿宋" w:cs="仿宋"/>
          <w:sz w:val="32"/>
          <w:szCs w:val="32"/>
        </w:rPr>
        <w:t>　　（3）拖欠货款的证据；</w:t>
      </w:r>
    </w:p>
    <w:p>
      <w:pPr>
        <w:rPr>
          <w:rFonts w:hint="eastAsia" w:ascii="仿宋" w:hAnsi="仿宋" w:eastAsia="仿宋" w:cs="仿宋"/>
          <w:sz w:val="32"/>
          <w:szCs w:val="32"/>
        </w:rPr>
      </w:pPr>
      <w:r>
        <w:rPr>
          <w:rFonts w:hint="eastAsia" w:ascii="仿宋" w:hAnsi="仿宋" w:eastAsia="仿宋" w:cs="仿宋"/>
          <w:sz w:val="32"/>
          <w:szCs w:val="32"/>
        </w:rPr>
        <w:t>　　（4）收货方提出质量异议的信函、检验报告、客户投诉、退货和索偿的证据；</w:t>
      </w:r>
    </w:p>
    <w:p>
      <w:pPr>
        <w:rPr>
          <w:rFonts w:hint="eastAsia" w:ascii="仿宋" w:hAnsi="仿宋" w:eastAsia="仿宋" w:cs="仿宋"/>
          <w:sz w:val="32"/>
          <w:szCs w:val="32"/>
        </w:rPr>
      </w:pPr>
      <w:r>
        <w:rPr>
          <w:rFonts w:hint="eastAsia" w:ascii="仿宋" w:hAnsi="仿宋" w:eastAsia="仿宋" w:cs="仿宋"/>
          <w:sz w:val="32"/>
          <w:szCs w:val="32"/>
        </w:rPr>
        <w:t>　　（5）约定向第三人履行或者由第三人履行的，提交第三人关于合同履行情况的证明以及相应凭证。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二、金融借款合同纠纷案件可容缺的材料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1.借款合同关系以及从属的担保合同关系的证据：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（1）借款合同、协议中与确定管辖无关的内容；</w:t>
      </w:r>
    </w:p>
    <w:p>
      <w:pPr>
        <w:ind w:firstLine="651"/>
        <w:rPr>
          <w:rFonts w:hint="eastAsia" w:ascii="仿宋" w:hAnsi="仿宋" w:eastAsia="仿宋" w:cs="仿宋"/>
          <w:sz w:val="32"/>
          <w:szCs w:val="32"/>
        </w:rPr>
      </w:pPr>
      <w:r>
        <w:rPr>
          <w:rFonts w:hint="eastAsia" w:ascii="仿宋" w:hAnsi="仿宋" w:eastAsia="仿宋" w:cs="仿宋"/>
          <w:sz w:val="32"/>
          <w:szCs w:val="32"/>
        </w:rPr>
        <w:t>（2）抵押合同、抵押物权属证明、抵押登记情况的证据；</w:t>
      </w:r>
    </w:p>
    <w:p>
      <w:pPr>
        <w:ind w:firstLine="651"/>
        <w:rPr>
          <w:rFonts w:hint="eastAsia" w:ascii="仿宋" w:hAnsi="仿宋" w:eastAsia="仿宋" w:cs="仿宋"/>
          <w:sz w:val="32"/>
          <w:szCs w:val="32"/>
        </w:rPr>
      </w:pPr>
      <w:r>
        <w:rPr>
          <w:rFonts w:hint="eastAsia" w:ascii="仿宋" w:hAnsi="仿宋" w:eastAsia="仿宋" w:cs="仿宋"/>
          <w:sz w:val="32"/>
          <w:szCs w:val="32"/>
        </w:rPr>
        <w:t>（3）保证合同或者保函；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（4）质押合同、质押动产或者质押权利凭证交付的证据、出质登记的证据。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（1）发放借款的证据；</w:t>
      </w:r>
    </w:p>
    <w:p>
      <w:pPr>
        <w:ind w:firstLine="640"/>
        <w:rPr>
          <w:rFonts w:hint="eastAsia" w:ascii="仿宋" w:hAnsi="仿宋" w:eastAsia="仿宋" w:cs="仿宋"/>
          <w:sz w:val="32"/>
          <w:szCs w:val="32"/>
        </w:rPr>
      </w:pPr>
      <w:r>
        <w:rPr>
          <w:rFonts w:hint="eastAsia" w:ascii="仿宋" w:hAnsi="仿宋" w:eastAsia="仿宋" w:cs="仿宋"/>
          <w:sz w:val="32"/>
          <w:szCs w:val="32"/>
        </w:rPr>
        <w:t>（2）还本付息的证据。</w:t>
      </w:r>
    </w:p>
    <w:p>
      <w:pPr>
        <w:ind w:firstLine="640"/>
        <w:rPr>
          <w:rFonts w:hint="eastAsia" w:ascii="仿宋" w:hAnsi="仿宋" w:eastAsia="仿宋" w:cs="仿宋"/>
          <w:sz w:val="32"/>
          <w:szCs w:val="32"/>
        </w:rPr>
      </w:pPr>
      <w:r>
        <w:rPr>
          <w:rFonts w:hint="eastAsia" w:ascii="仿宋" w:hAnsi="仿宋" w:eastAsia="仿宋" w:cs="仿宋"/>
          <w:sz w:val="32"/>
          <w:szCs w:val="32"/>
        </w:rPr>
        <w:t>3.其他证明案件事实且与确定管辖无关的证据。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加工承揽合同纠纷案件可容缺的材料</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加工承揽合同、协议中与确定管辖无关的内容。</w:t>
      </w:r>
    </w:p>
    <w:p>
      <w:pPr>
        <w:ind w:left="800"/>
        <w:rPr>
          <w:rFonts w:hint="eastAsia" w:ascii="仿宋" w:hAnsi="仿宋" w:eastAsia="仿宋" w:cs="仿宋"/>
          <w:sz w:val="32"/>
          <w:szCs w:val="32"/>
        </w:rPr>
      </w:pPr>
      <w:r>
        <w:rPr>
          <w:rFonts w:hint="eastAsia" w:ascii="仿宋" w:hAnsi="仿宋" w:eastAsia="仿宋" w:cs="仿宋"/>
          <w:sz w:val="32"/>
          <w:szCs w:val="32"/>
        </w:rPr>
        <w:t>2.合同履行情况的证据：</w:t>
      </w:r>
    </w:p>
    <w:p>
      <w:pPr>
        <w:rPr>
          <w:rFonts w:hint="eastAsia" w:ascii="仿宋" w:hAnsi="仿宋" w:eastAsia="仿宋" w:cs="仿宋"/>
          <w:sz w:val="32"/>
          <w:szCs w:val="32"/>
        </w:rPr>
      </w:pPr>
      <w:r>
        <w:rPr>
          <w:rFonts w:hint="eastAsia" w:ascii="仿宋" w:hAnsi="仿宋" w:eastAsia="仿宋" w:cs="仿宋"/>
          <w:sz w:val="32"/>
          <w:szCs w:val="32"/>
        </w:rPr>
        <w:t xml:space="preserve">     如：定作物完成的数量、质量和支付价款等证据。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3.其他证明案件事实且与确定管辖无关的证据。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四、股权转让合同纠纷案件可容缺的材料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股权转让合同关系的证据：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（1）股权转让合同、协议中与确定管辖无关的内容；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（2）股东同意转让股权（出资）的证据。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（1）出让或者接受股权（出资）的证据；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（2）出资证明、股东名册；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（3）公司管理权转移的证据；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（4）资产评估报告、验资报告。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合伙纠纷可容缺的材料</w:t>
      </w:r>
    </w:p>
    <w:p>
      <w:pPr>
        <w:numPr>
          <w:ilvl w:val="0"/>
          <w:numId w:val="3"/>
        </w:numPr>
        <w:ind w:firstLine="320"/>
        <w:rPr>
          <w:rFonts w:hint="eastAsia" w:ascii="仿宋" w:hAnsi="仿宋" w:eastAsia="仿宋" w:cs="仿宋"/>
          <w:sz w:val="32"/>
          <w:szCs w:val="32"/>
        </w:rPr>
      </w:pPr>
      <w:r>
        <w:rPr>
          <w:rFonts w:hint="eastAsia" w:ascii="仿宋" w:hAnsi="仿宋" w:eastAsia="仿宋" w:cs="仿宋"/>
          <w:sz w:val="32"/>
          <w:szCs w:val="32"/>
        </w:rPr>
        <w:t>合伙人出资形式、出资数额的证据；</w:t>
      </w:r>
    </w:p>
    <w:p>
      <w:pPr>
        <w:numPr>
          <w:ilvl w:val="0"/>
          <w:numId w:val="3"/>
        </w:numPr>
        <w:ind w:firstLine="320"/>
        <w:rPr>
          <w:rFonts w:hint="eastAsia" w:ascii="仿宋" w:hAnsi="仿宋" w:eastAsia="仿宋" w:cs="仿宋"/>
          <w:sz w:val="32"/>
          <w:szCs w:val="32"/>
        </w:rPr>
      </w:pPr>
      <w:r>
        <w:rPr>
          <w:rFonts w:hint="eastAsia" w:ascii="仿宋" w:hAnsi="仿宋" w:eastAsia="仿宋" w:cs="仿宋"/>
          <w:sz w:val="32"/>
          <w:szCs w:val="32"/>
        </w:rPr>
        <w:t>退伙协议以及退伙清算的证据；</w:t>
      </w:r>
    </w:p>
    <w:p>
      <w:pPr>
        <w:numPr>
          <w:ilvl w:val="0"/>
          <w:numId w:val="3"/>
        </w:numPr>
        <w:ind w:firstLine="320"/>
        <w:rPr>
          <w:rFonts w:hint="eastAsia" w:ascii="仿宋" w:hAnsi="仿宋" w:eastAsia="仿宋" w:cs="仿宋"/>
          <w:sz w:val="32"/>
          <w:szCs w:val="32"/>
        </w:rPr>
      </w:pPr>
      <w:r>
        <w:rPr>
          <w:rFonts w:hint="eastAsia" w:ascii="仿宋" w:hAnsi="仿宋" w:eastAsia="仿宋" w:cs="仿宋"/>
          <w:sz w:val="32"/>
          <w:szCs w:val="32"/>
        </w:rPr>
        <w:t>会计帐册以及合伙财产状况的证据；</w:t>
      </w:r>
    </w:p>
    <w:p>
      <w:pPr>
        <w:ind w:left="840"/>
        <w:rPr>
          <w:rFonts w:hint="eastAsia" w:ascii="仿宋" w:hAnsi="仿宋" w:eastAsia="仿宋" w:cs="仿宋"/>
          <w:sz w:val="32"/>
          <w:szCs w:val="32"/>
        </w:rPr>
      </w:pPr>
      <w:r>
        <w:rPr>
          <w:rFonts w:hint="eastAsia" w:ascii="仿宋" w:hAnsi="仿宋" w:eastAsia="仿宋" w:cs="仿宋"/>
          <w:sz w:val="32"/>
          <w:szCs w:val="32"/>
        </w:rPr>
        <w:t>4. 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房屋买卖合同纠纷案件可容缺的材料</w:t>
      </w:r>
    </w:p>
    <w:p>
      <w:pPr>
        <w:numPr>
          <w:ilvl w:val="0"/>
          <w:numId w:val="4"/>
        </w:numPr>
        <w:ind w:left="420" w:leftChars="200" w:firstLine="320" w:firstLineChars="100"/>
        <w:rPr>
          <w:rFonts w:hint="eastAsia" w:ascii="仿宋" w:hAnsi="仿宋" w:eastAsia="仿宋" w:cs="仿宋"/>
          <w:sz w:val="32"/>
          <w:szCs w:val="32"/>
        </w:rPr>
      </w:pPr>
      <w:r>
        <w:rPr>
          <w:rFonts w:hint="eastAsia" w:ascii="仿宋" w:hAnsi="仿宋" w:eastAsia="仿宋" w:cs="仿宋"/>
          <w:sz w:val="32"/>
          <w:szCs w:val="32"/>
        </w:rPr>
        <w:t>合同履行情况的证据：</w:t>
      </w:r>
    </w:p>
    <w:p>
      <w:pPr>
        <w:ind w:left="630" w:leftChars="300"/>
        <w:rPr>
          <w:rFonts w:hint="eastAsia" w:ascii="仿宋" w:hAnsi="仿宋" w:eastAsia="仿宋" w:cs="仿宋"/>
          <w:sz w:val="32"/>
          <w:szCs w:val="32"/>
        </w:rPr>
      </w:pPr>
      <w:r>
        <w:rPr>
          <w:rFonts w:hint="eastAsia" w:ascii="仿宋" w:hAnsi="仿宋" w:eastAsia="仿宋" w:cs="仿宋"/>
          <w:sz w:val="32"/>
          <w:szCs w:val="32"/>
        </w:rPr>
        <w:t>（1）交付房屋和支付购房款的证据；</w:t>
      </w:r>
    </w:p>
    <w:p>
      <w:pPr>
        <w:rPr>
          <w:rFonts w:hint="eastAsia" w:ascii="仿宋" w:hAnsi="仿宋" w:eastAsia="仿宋" w:cs="仿宋"/>
          <w:sz w:val="32"/>
          <w:szCs w:val="32"/>
        </w:rPr>
      </w:pPr>
      <w:r>
        <w:rPr>
          <w:rFonts w:hint="eastAsia" w:ascii="仿宋" w:hAnsi="仿宋" w:eastAsia="仿宋" w:cs="仿宋"/>
          <w:sz w:val="32"/>
          <w:szCs w:val="32"/>
        </w:rPr>
        <w:t xml:space="preserve">    （2）房屋产权证书、土地使用权证书；</w:t>
      </w:r>
    </w:p>
    <w:p>
      <w:pPr>
        <w:rPr>
          <w:rFonts w:hint="eastAsia" w:ascii="仿宋" w:hAnsi="仿宋" w:eastAsia="仿宋" w:cs="仿宋"/>
          <w:sz w:val="32"/>
          <w:szCs w:val="32"/>
        </w:rPr>
      </w:pPr>
      <w:r>
        <w:rPr>
          <w:rFonts w:hint="eastAsia" w:ascii="仿宋" w:hAnsi="仿宋" w:eastAsia="仿宋" w:cs="仿宋"/>
          <w:sz w:val="32"/>
          <w:szCs w:val="32"/>
        </w:rPr>
        <w:t xml:space="preserve">    （3）办理过户手续或者未能过户的原因、理由的证据；</w:t>
      </w:r>
    </w:p>
    <w:p>
      <w:pPr>
        <w:ind w:firstLine="640"/>
        <w:rPr>
          <w:rFonts w:hint="eastAsia" w:ascii="仿宋" w:hAnsi="仿宋" w:eastAsia="仿宋" w:cs="仿宋"/>
          <w:sz w:val="32"/>
          <w:szCs w:val="32"/>
        </w:rPr>
      </w:pPr>
      <w:r>
        <w:rPr>
          <w:rFonts w:hint="eastAsia" w:ascii="仿宋" w:hAnsi="仿宋" w:eastAsia="仿宋" w:cs="仿宋"/>
          <w:sz w:val="32"/>
          <w:szCs w:val="32"/>
        </w:rPr>
        <w:t>（4） 出卖共有房屋的：其他共有人同意出卖和放弃优先购买权的证据；</w:t>
      </w:r>
    </w:p>
    <w:p>
      <w:pPr>
        <w:ind w:firstLine="640"/>
        <w:rPr>
          <w:rFonts w:hint="eastAsia" w:ascii="仿宋" w:hAnsi="仿宋" w:eastAsia="仿宋" w:cs="仿宋"/>
          <w:sz w:val="32"/>
          <w:szCs w:val="32"/>
        </w:rPr>
      </w:pPr>
      <w:r>
        <w:rPr>
          <w:rFonts w:hint="eastAsia" w:ascii="仿宋" w:hAnsi="仿宋" w:eastAsia="仿宋" w:cs="仿宋"/>
          <w:sz w:val="32"/>
          <w:szCs w:val="32"/>
        </w:rPr>
        <w:t>（5）出卖出租房屋的：提前通知承租人和承租人放弃优先购买权的证据；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（6）房屋的占有、使用情况的证据。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七、房屋租赁合同纠纷案件可容缺的材料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（1）出租人不按合同约定交付房屋、要求承租人提前退房的证据；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（2）承租人不按合同约定接受房屋或者拒交迟交租金、私自拆改房屋、擅自转租转借房屋、改变房屋用途、利用房屋进行非法活动的证据；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（3）出租房屋毁损或者倒塌而出租人拒绝修缮的证据。</w:t>
      </w:r>
    </w:p>
    <w:p>
      <w:pPr>
        <w:rPr>
          <w:rFonts w:hint="eastAsia" w:ascii="仿宋" w:hAnsi="仿宋" w:eastAsia="仿宋" w:cs="仿宋"/>
          <w:sz w:val="32"/>
          <w:szCs w:val="32"/>
        </w:rPr>
      </w:pPr>
      <w:r>
        <w:rPr>
          <w:rFonts w:hint="eastAsia" w:ascii="仿宋" w:hAnsi="仿宋" w:eastAsia="仿宋" w:cs="仿宋"/>
          <w:sz w:val="32"/>
          <w:szCs w:val="32"/>
        </w:rPr>
        <w:t>　　 2.其他证明案件事实且与确定管辖无关的证据。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八、不动产权属纠纷案件可容缺的材料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1.不动产产权证以及通过继承、赠与、买卖、抵押、典当取得不动产产权的证据；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2.不动产使用情况的证据；</w:t>
      </w:r>
    </w:p>
    <w:p>
      <w:pPr>
        <w:rPr>
          <w:rFonts w:hint="eastAsia" w:ascii="仿宋" w:hAnsi="仿宋" w:eastAsia="仿宋" w:cs="仿宋"/>
          <w:sz w:val="32"/>
          <w:szCs w:val="32"/>
        </w:rPr>
      </w:pPr>
      <w:r>
        <w:rPr>
          <w:rFonts w:hint="eastAsia" w:ascii="仿宋" w:hAnsi="仿宋" w:eastAsia="仿宋" w:cs="仿宋"/>
          <w:sz w:val="32"/>
          <w:szCs w:val="32"/>
        </w:rPr>
        <w:t>　　3.改建、扩建、新建或者增添附属物的：报建、审批、施工的证据；</w:t>
      </w:r>
    </w:p>
    <w:p>
      <w:pPr>
        <w:rPr>
          <w:rFonts w:hint="eastAsia" w:ascii="仿宋" w:hAnsi="仿宋" w:eastAsia="仿宋" w:cs="仿宋"/>
          <w:sz w:val="32"/>
          <w:szCs w:val="32"/>
        </w:rPr>
      </w:pPr>
      <w:r>
        <w:rPr>
          <w:rFonts w:hint="eastAsia" w:ascii="仿宋" w:hAnsi="仿宋" w:eastAsia="仿宋" w:cs="仿宋"/>
          <w:sz w:val="32"/>
          <w:szCs w:val="32"/>
        </w:rPr>
        <w:t>　 4.其他证明案件事实且与确定管辖无关的证据。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九、商品房预售合同纠纷案件可容缺的材料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1.商品房预售合同关系的部分证据：</w:t>
      </w:r>
    </w:p>
    <w:p>
      <w:pPr>
        <w:ind w:firstLine="640"/>
        <w:rPr>
          <w:rFonts w:hint="eastAsia" w:ascii="仿宋" w:hAnsi="仿宋" w:eastAsia="仿宋" w:cs="仿宋"/>
          <w:sz w:val="32"/>
          <w:szCs w:val="32"/>
        </w:rPr>
      </w:pPr>
      <w:r>
        <w:rPr>
          <w:rFonts w:hint="eastAsia" w:ascii="仿宋" w:hAnsi="仿宋" w:eastAsia="仿宋" w:cs="仿宋"/>
          <w:sz w:val="32"/>
          <w:szCs w:val="32"/>
        </w:rPr>
        <w:t>商品房预售项目的土地使用权证、建设工程规划许可证、商品房预售许可证。</w:t>
      </w:r>
    </w:p>
    <w:p>
      <w:pPr>
        <w:numPr>
          <w:ilvl w:val="0"/>
          <w:numId w:val="4"/>
        </w:numPr>
        <w:ind w:left="420" w:leftChars="200" w:firstLine="320" w:firstLineChars="100"/>
        <w:rPr>
          <w:rFonts w:hint="eastAsia" w:ascii="仿宋" w:hAnsi="仿宋" w:eastAsia="仿宋" w:cs="仿宋"/>
          <w:sz w:val="32"/>
          <w:szCs w:val="32"/>
        </w:rPr>
      </w:pPr>
      <w:r>
        <w:rPr>
          <w:rFonts w:hint="eastAsia" w:ascii="仿宋" w:hAnsi="仿宋" w:eastAsia="仿宋" w:cs="仿宋"/>
          <w:sz w:val="32"/>
          <w:szCs w:val="32"/>
        </w:rPr>
        <w:t>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（1）支付购房款数额、时间、方式或者未足额支付、拖欠购房款的证据；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（2）交付房屋和办理房屋产权证、土地使用权证或者未能交付房屋和办理房屋产权证、土地使用权证的原因、理由的证据；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（3）商品房的质量、面积情况或者提出异议的证据。</w:t>
      </w:r>
    </w:p>
    <w:p>
      <w:pPr>
        <w:rPr>
          <w:rFonts w:hint="eastAsia" w:ascii="仿宋" w:hAnsi="仿宋" w:eastAsia="仿宋" w:cs="仿宋"/>
          <w:sz w:val="32"/>
          <w:szCs w:val="32"/>
        </w:rPr>
      </w:pPr>
      <w:r>
        <w:rPr>
          <w:rFonts w:hint="eastAsia" w:ascii="仿宋" w:hAnsi="仿宋" w:eastAsia="仿宋" w:cs="仿宋"/>
          <w:sz w:val="32"/>
          <w:szCs w:val="32"/>
        </w:rPr>
        <w:t>　　3.其他证明案件事实且与确定管辖无关的证据。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十、房屋拆迁安置补偿合同纠纷案件可容缺的材料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1.房屋拆迁许可证、建设工程规划许可证、房屋拆迁公告等证据；</w:t>
      </w:r>
    </w:p>
    <w:p>
      <w:pPr>
        <w:rPr>
          <w:rFonts w:hint="eastAsia" w:ascii="仿宋" w:hAnsi="仿宋" w:eastAsia="仿宋" w:cs="仿宋"/>
          <w:sz w:val="32"/>
          <w:szCs w:val="32"/>
        </w:rPr>
      </w:pPr>
      <w:r>
        <w:rPr>
          <w:rFonts w:hint="eastAsia" w:ascii="仿宋" w:hAnsi="仿宋" w:eastAsia="仿宋" w:cs="仿宋"/>
          <w:sz w:val="32"/>
          <w:szCs w:val="32"/>
        </w:rPr>
        <w:t xml:space="preserve">    2.委托拆迁的：委托拆迁合同、协议；</w:t>
      </w:r>
    </w:p>
    <w:p>
      <w:pPr>
        <w:rPr>
          <w:rFonts w:hint="eastAsia" w:ascii="仿宋" w:hAnsi="仿宋" w:eastAsia="仿宋" w:cs="仿宋"/>
          <w:sz w:val="32"/>
          <w:szCs w:val="32"/>
        </w:rPr>
      </w:pPr>
      <w:r>
        <w:rPr>
          <w:rFonts w:hint="eastAsia" w:ascii="仿宋" w:hAnsi="仿宋" w:eastAsia="仿宋" w:cs="仿宋"/>
          <w:sz w:val="32"/>
          <w:szCs w:val="32"/>
        </w:rPr>
        <w:t>　　3.被拆迁建筑物的面积、结构、附属物等证据；</w:t>
      </w:r>
    </w:p>
    <w:p>
      <w:pPr>
        <w:rPr>
          <w:rFonts w:hint="eastAsia" w:ascii="仿宋" w:hAnsi="仿宋" w:eastAsia="仿宋" w:cs="仿宋"/>
          <w:sz w:val="32"/>
          <w:szCs w:val="32"/>
        </w:rPr>
      </w:pPr>
      <w:r>
        <w:rPr>
          <w:rFonts w:hint="eastAsia" w:ascii="仿宋" w:hAnsi="仿宋" w:eastAsia="仿宋" w:cs="仿宋"/>
          <w:sz w:val="32"/>
          <w:szCs w:val="32"/>
        </w:rPr>
        <w:t>　　4.被拆迁人家庭人员户籍材料；</w:t>
      </w:r>
    </w:p>
    <w:p>
      <w:pPr>
        <w:rPr>
          <w:rFonts w:hint="eastAsia" w:ascii="仿宋" w:hAnsi="仿宋" w:eastAsia="仿宋" w:cs="仿宋"/>
          <w:sz w:val="32"/>
          <w:szCs w:val="32"/>
        </w:rPr>
      </w:pPr>
      <w:r>
        <w:rPr>
          <w:rFonts w:hint="eastAsia" w:ascii="仿宋" w:hAnsi="仿宋" w:eastAsia="仿宋" w:cs="仿宋"/>
          <w:sz w:val="32"/>
          <w:szCs w:val="32"/>
        </w:rPr>
        <w:t>　　5.被拆迁人已经回迁的：回迁房屋状况的证据；</w:t>
      </w:r>
    </w:p>
    <w:p>
      <w:pPr>
        <w:rPr>
          <w:rFonts w:hint="eastAsia" w:ascii="仿宋" w:hAnsi="仿宋" w:eastAsia="仿宋" w:cs="仿宋"/>
          <w:sz w:val="32"/>
          <w:szCs w:val="32"/>
        </w:rPr>
      </w:pPr>
      <w:r>
        <w:rPr>
          <w:rFonts w:hint="eastAsia" w:ascii="仿宋" w:hAnsi="仿宋" w:eastAsia="仿宋" w:cs="仿宋"/>
          <w:sz w:val="32"/>
          <w:szCs w:val="32"/>
        </w:rPr>
        <w:t>　　6.支付或者领取临时安置补助费和其他有关费用的证据；</w:t>
      </w:r>
    </w:p>
    <w:p>
      <w:pPr>
        <w:rPr>
          <w:rFonts w:hint="eastAsia" w:ascii="仿宋" w:hAnsi="仿宋" w:eastAsia="仿宋" w:cs="仿宋"/>
          <w:sz w:val="32"/>
          <w:szCs w:val="32"/>
        </w:rPr>
      </w:pPr>
      <w:r>
        <w:rPr>
          <w:rFonts w:hint="eastAsia" w:ascii="仿宋" w:hAnsi="仿宋" w:eastAsia="仿宋" w:cs="仿宋"/>
          <w:sz w:val="32"/>
          <w:szCs w:val="32"/>
        </w:rPr>
        <w:t>　　7.强制拆迁的：实行强制拆迁的原因、理由、实施情况的证据；</w:t>
      </w:r>
    </w:p>
    <w:p>
      <w:pPr>
        <w:rPr>
          <w:rFonts w:hint="eastAsia" w:ascii="仿宋" w:hAnsi="仿宋" w:eastAsia="仿宋" w:cs="仿宋"/>
          <w:sz w:val="32"/>
          <w:szCs w:val="32"/>
        </w:rPr>
      </w:pPr>
      <w:r>
        <w:rPr>
          <w:rFonts w:hint="eastAsia" w:ascii="仿宋" w:hAnsi="仿宋" w:eastAsia="仿宋" w:cs="仿宋"/>
          <w:sz w:val="32"/>
          <w:szCs w:val="32"/>
        </w:rPr>
        <w:t>　　8. 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十一、合作建房合同纠纷案件可容缺的材料</w:t>
      </w:r>
    </w:p>
    <w:p>
      <w:pPr>
        <w:rPr>
          <w:rFonts w:hint="eastAsia" w:ascii="仿宋" w:hAnsi="仿宋" w:eastAsia="仿宋" w:cs="仿宋"/>
          <w:sz w:val="32"/>
          <w:szCs w:val="32"/>
        </w:rPr>
      </w:pPr>
      <w:r>
        <w:rPr>
          <w:rFonts w:hint="eastAsia" w:ascii="仿宋" w:hAnsi="仿宋" w:eastAsia="仿宋" w:cs="仿宋"/>
          <w:sz w:val="32"/>
          <w:szCs w:val="32"/>
        </w:rPr>
        <w:t xml:space="preserve">   1. 合作建房合同、协议中与确定管辖无关的内容。　</w:t>
      </w:r>
    </w:p>
    <w:p>
      <w:pPr>
        <w:rPr>
          <w:rFonts w:hint="eastAsia" w:ascii="仿宋" w:hAnsi="仿宋" w:eastAsia="仿宋" w:cs="仿宋"/>
          <w:sz w:val="32"/>
          <w:szCs w:val="32"/>
        </w:rPr>
      </w:pPr>
      <w:r>
        <w:rPr>
          <w:rFonts w:hint="eastAsia" w:ascii="仿宋" w:hAnsi="仿宋" w:eastAsia="仿宋" w:cs="仿宋"/>
          <w:sz w:val="32"/>
          <w:szCs w:val="32"/>
        </w:rPr>
        <w:t xml:space="preserve">   2.合同履行情况的证据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（1）土地使用权证书、建设工程许可证、建筑施工许可证、土地使用权转让合同以及报建、审批材料；</w:t>
      </w:r>
    </w:p>
    <w:p>
      <w:pPr>
        <w:rPr>
          <w:rFonts w:hint="eastAsia" w:ascii="仿宋" w:hAnsi="仿宋" w:eastAsia="仿宋" w:cs="仿宋"/>
          <w:sz w:val="32"/>
          <w:szCs w:val="32"/>
        </w:rPr>
      </w:pPr>
      <w:r>
        <w:rPr>
          <w:rFonts w:hint="eastAsia" w:ascii="仿宋" w:hAnsi="仿宋" w:eastAsia="仿宋" w:cs="仿宋"/>
          <w:sz w:val="32"/>
          <w:szCs w:val="32"/>
        </w:rPr>
        <w:t>　　（2）实际出资数额、方式、时间的证据；</w:t>
      </w:r>
    </w:p>
    <w:p>
      <w:pPr>
        <w:rPr>
          <w:rFonts w:hint="eastAsia" w:ascii="仿宋" w:hAnsi="仿宋" w:eastAsia="仿宋" w:cs="仿宋"/>
          <w:sz w:val="32"/>
          <w:szCs w:val="32"/>
        </w:rPr>
      </w:pPr>
      <w:r>
        <w:rPr>
          <w:rFonts w:hint="eastAsia" w:ascii="仿宋" w:hAnsi="仿宋" w:eastAsia="仿宋" w:cs="仿宋"/>
          <w:sz w:val="32"/>
          <w:szCs w:val="32"/>
        </w:rPr>
        <w:t xml:space="preserve">    （3）建筑工程承包合同、施工材料、竣工验收证明等房屋建设情况的证据；</w:t>
      </w:r>
    </w:p>
    <w:p>
      <w:pPr>
        <w:rPr>
          <w:rFonts w:hint="eastAsia" w:ascii="仿宋" w:hAnsi="仿宋" w:eastAsia="仿宋" w:cs="仿宋"/>
          <w:sz w:val="32"/>
          <w:szCs w:val="32"/>
        </w:rPr>
      </w:pPr>
      <w:r>
        <w:rPr>
          <w:rFonts w:hint="eastAsia" w:ascii="仿宋" w:hAnsi="仿宋" w:eastAsia="仿宋" w:cs="仿宋"/>
          <w:sz w:val="32"/>
          <w:szCs w:val="32"/>
        </w:rPr>
        <w:t xml:space="preserve">    （4）建房资金使用情况的证据；</w:t>
      </w:r>
    </w:p>
    <w:p>
      <w:pPr>
        <w:rPr>
          <w:rFonts w:hint="eastAsia" w:ascii="仿宋" w:hAnsi="仿宋" w:eastAsia="仿宋" w:cs="仿宋"/>
          <w:sz w:val="32"/>
          <w:szCs w:val="32"/>
        </w:rPr>
      </w:pPr>
      <w:r>
        <w:rPr>
          <w:rFonts w:hint="eastAsia" w:ascii="仿宋" w:hAnsi="仿宋" w:eastAsia="仿宋" w:cs="仿宋"/>
          <w:sz w:val="32"/>
          <w:szCs w:val="32"/>
        </w:rPr>
        <w:t xml:space="preserve">    （5）房屋已经预售或者已经建成出售的：收回资金数额、利润分配或者亏损分担的证据。</w:t>
      </w:r>
    </w:p>
    <w:p>
      <w:pPr>
        <w:rPr>
          <w:rFonts w:hint="eastAsia" w:ascii="仿宋" w:hAnsi="仿宋" w:eastAsia="仿宋" w:cs="仿宋"/>
          <w:sz w:val="32"/>
          <w:szCs w:val="32"/>
        </w:rPr>
      </w:pPr>
      <w:r>
        <w:rPr>
          <w:rFonts w:hint="eastAsia" w:ascii="仿宋" w:hAnsi="仿宋" w:eastAsia="仿宋" w:cs="仿宋"/>
          <w:sz w:val="32"/>
          <w:szCs w:val="32"/>
        </w:rPr>
        <w:t>3.其他证明案件事实且与确定管辖无关的证据。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十二、土地使用权转让合同纠纷案件可容缺的材料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土地使用权有偿转让合同、协议中与确定管辖无关的内容。</w:t>
      </w:r>
    </w:p>
    <w:p>
      <w:pPr>
        <w:rPr>
          <w:rFonts w:hint="eastAsia" w:ascii="仿宋" w:hAnsi="仿宋" w:eastAsia="仿宋" w:cs="仿宋"/>
          <w:sz w:val="32"/>
          <w:szCs w:val="32"/>
        </w:rPr>
      </w:pPr>
      <w:r>
        <w:rPr>
          <w:rFonts w:hint="eastAsia" w:ascii="仿宋" w:hAnsi="仿宋" w:eastAsia="仿宋" w:cs="仿宋"/>
          <w:sz w:val="32"/>
          <w:szCs w:val="32"/>
        </w:rPr>
        <w:t>　　2.合同履行情况的证据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（1）支付土地使用权转让金或者未足额支付、拖欠土地使用权转让金的证据；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（2）交付转让土地的证据；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（3）土地开发、利用、建设情况的证据。</w:t>
      </w:r>
    </w:p>
    <w:p>
      <w:pPr>
        <w:rPr>
          <w:rFonts w:hint="eastAsia" w:ascii="仿宋" w:hAnsi="仿宋" w:eastAsia="仿宋" w:cs="仿宋"/>
          <w:sz w:val="32"/>
          <w:szCs w:val="32"/>
        </w:rPr>
      </w:pPr>
      <w:r>
        <w:rPr>
          <w:rFonts w:hint="eastAsia" w:ascii="仿宋" w:hAnsi="仿宋" w:eastAsia="仿宋" w:cs="仿宋"/>
          <w:sz w:val="32"/>
          <w:szCs w:val="32"/>
        </w:rPr>
        <w:t>　　3. 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十三、建筑装修工程承包合同纠纷案件可容缺的材料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建筑装修工程承包合同、协议中与确定管辖无关的内容。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2.合同履行情况的证据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（1）工程竣工验收、交付使用或者未竣工、施工进展情况的证据；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（2）支付工程款或者未足额支付、拖欠工程款的证据；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（3）工程质量情况或者提出异议的证据；</w:t>
      </w:r>
    </w:p>
    <w:p>
      <w:pPr>
        <w:rPr>
          <w:rFonts w:hint="eastAsia" w:ascii="仿宋" w:hAnsi="仿宋" w:eastAsia="仿宋" w:cs="仿宋"/>
          <w:sz w:val="32"/>
          <w:szCs w:val="32"/>
        </w:rPr>
      </w:pPr>
      <w:r>
        <w:rPr>
          <w:rFonts w:hint="eastAsia" w:ascii="仿宋" w:hAnsi="仿宋" w:eastAsia="仿宋" w:cs="仿宋"/>
          <w:sz w:val="32"/>
          <w:szCs w:val="32"/>
        </w:rPr>
        <w:t>　　（4）工程结算的证据。</w:t>
      </w:r>
    </w:p>
    <w:p>
      <w:pPr>
        <w:rPr>
          <w:rFonts w:hint="eastAsia" w:ascii="仿宋" w:hAnsi="仿宋" w:eastAsia="仿宋" w:cs="仿宋"/>
          <w:sz w:val="32"/>
          <w:szCs w:val="32"/>
        </w:rPr>
      </w:pPr>
      <w:r>
        <w:rPr>
          <w:rFonts w:hint="eastAsia" w:ascii="仿宋" w:hAnsi="仿宋" w:eastAsia="仿宋" w:cs="仿宋"/>
          <w:sz w:val="32"/>
          <w:szCs w:val="32"/>
        </w:rPr>
        <w:t xml:space="preserve"> 3.其他证明案件事实且与确定管辖无关的证据。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十四、婚姻纠纷案件可容缺的材料</w:t>
      </w:r>
    </w:p>
    <w:p>
      <w:pPr>
        <w:rPr>
          <w:rFonts w:hint="eastAsia" w:ascii="仿宋" w:hAnsi="仿宋" w:eastAsia="仿宋" w:cs="仿宋"/>
          <w:sz w:val="32"/>
          <w:szCs w:val="32"/>
        </w:rPr>
      </w:pPr>
      <w:r>
        <w:rPr>
          <w:rFonts w:hint="eastAsia" w:ascii="仿宋" w:hAnsi="仿宋" w:eastAsia="仿宋" w:cs="仿宋"/>
          <w:sz w:val="32"/>
          <w:szCs w:val="32"/>
        </w:rPr>
        <w:t>　   1. 婚姻关系破裂的证据</w:t>
      </w:r>
    </w:p>
    <w:p>
      <w:pPr>
        <w:rPr>
          <w:rFonts w:hint="eastAsia" w:ascii="仿宋" w:hAnsi="仿宋" w:eastAsia="仿宋" w:cs="仿宋"/>
          <w:sz w:val="32"/>
          <w:szCs w:val="32"/>
        </w:rPr>
      </w:pPr>
      <w:r>
        <w:rPr>
          <w:rFonts w:hint="eastAsia" w:ascii="仿宋" w:hAnsi="仿宋" w:eastAsia="仿宋" w:cs="仿宋"/>
          <w:sz w:val="32"/>
          <w:szCs w:val="32"/>
        </w:rPr>
        <w:t>　 （1）涉及家庭暴力的：报警处警材料、法医鉴定，证人证言；　</w:t>
      </w:r>
    </w:p>
    <w:p>
      <w:pPr>
        <w:rPr>
          <w:rFonts w:hint="eastAsia" w:ascii="仿宋" w:hAnsi="仿宋" w:eastAsia="仿宋" w:cs="仿宋"/>
          <w:sz w:val="32"/>
          <w:szCs w:val="32"/>
        </w:rPr>
      </w:pPr>
      <w:r>
        <w:rPr>
          <w:rFonts w:hint="eastAsia" w:ascii="仿宋" w:hAnsi="仿宋" w:eastAsia="仿宋" w:cs="仿宋"/>
          <w:sz w:val="32"/>
          <w:szCs w:val="32"/>
        </w:rPr>
        <w:t xml:space="preserve">    （2）涉及吸毒、赌博行为的：居委会、村委会或者公安机关出具的证明；处罚决定或者相应法律文书（受到行政处罚、刑事追究的）；</w:t>
      </w:r>
    </w:p>
    <w:p>
      <w:pPr>
        <w:rPr>
          <w:rFonts w:hint="eastAsia" w:ascii="仿宋" w:hAnsi="仿宋" w:eastAsia="仿宋" w:cs="仿宋"/>
          <w:sz w:val="32"/>
          <w:szCs w:val="32"/>
        </w:rPr>
      </w:pPr>
      <w:r>
        <w:rPr>
          <w:rFonts w:hint="eastAsia" w:ascii="仿宋" w:hAnsi="仿宋" w:eastAsia="仿宋" w:cs="仿宋"/>
          <w:sz w:val="32"/>
          <w:szCs w:val="32"/>
        </w:rPr>
        <w:t>　 （3）涉及重婚或者与他（她）人同居的：结婚证、子女出生证、居住证明、有关照片或者居委会、村委会、公安机关出具的证明；</w:t>
      </w:r>
    </w:p>
    <w:p>
      <w:pPr>
        <w:rPr>
          <w:rFonts w:hint="eastAsia" w:ascii="仿宋" w:hAnsi="仿宋" w:eastAsia="仿宋" w:cs="仿宋"/>
          <w:sz w:val="32"/>
          <w:szCs w:val="32"/>
        </w:rPr>
      </w:pPr>
      <w:r>
        <w:rPr>
          <w:rFonts w:hint="eastAsia" w:ascii="仿宋" w:hAnsi="仿宋" w:eastAsia="仿宋" w:cs="仿宋"/>
          <w:sz w:val="32"/>
          <w:szCs w:val="32"/>
        </w:rPr>
        <w:t>　 （4）曾经有过纠纷并作了处理或者进行过离婚诉讼的：法院的判决书、调解书、裁定书，或者街道调解委员会以及有关单位出具的证明。</w:t>
      </w:r>
    </w:p>
    <w:p>
      <w:pPr>
        <w:rPr>
          <w:rFonts w:hint="eastAsia" w:ascii="仿宋" w:hAnsi="仿宋" w:eastAsia="仿宋" w:cs="仿宋"/>
          <w:sz w:val="32"/>
          <w:szCs w:val="32"/>
        </w:rPr>
      </w:pPr>
      <w:r>
        <w:rPr>
          <w:rFonts w:hint="eastAsia" w:ascii="仿宋" w:hAnsi="仿宋" w:eastAsia="仿宋" w:cs="仿宋"/>
          <w:sz w:val="32"/>
          <w:szCs w:val="32"/>
        </w:rPr>
        <w:t>　 2.子女情况的证据：</w:t>
      </w:r>
    </w:p>
    <w:p>
      <w:pPr>
        <w:rPr>
          <w:rFonts w:hint="eastAsia" w:ascii="仿宋" w:hAnsi="仿宋" w:eastAsia="仿宋" w:cs="仿宋"/>
          <w:sz w:val="32"/>
          <w:szCs w:val="32"/>
        </w:rPr>
      </w:pPr>
      <w:r>
        <w:rPr>
          <w:rFonts w:hint="eastAsia" w:ascii="仿宋" w:hAnsi="仿宋" w:eastAsia="仿宋" w:cs="仿宋"/>
          <w:sz w:val="32"/>
          <w:szCs w:val="32"/>
        </w:rPr>
        <w:t>　 （1）婚生子女、继子女、养子女的证明；</w:t>
      </w:r>
    </w:p>
    <w:p>
      <w:pPr>
        <w:rPr>
          <w:rFonts w:hint="eastAsia" w:ascii="仿宋" w:hAnsi="仿宋" w:eastAsia="仿宋" w:cs="仿宋"/>
          <w:sz w:val="32"/>
          <w:szCs w:val="32"/>
        </w:rPr>
      </w:pPr>
      <w:r>
        <w:rPr>
          <w:rFonts w:hint="eastAsia" w:ascii="仿宋" w:hAnsi="仿宋" w:eastAsia="仿宋" w:cs="仿宋"/>
          <w:sz w:val="32"/>
          <w:szCs w:val="32"/>
        </w:rPr>
        <w:t>　 （2）涉及10周岁以上未成年子女的：子女本人愿随父或随母生活的证据。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3.婚姻关系存续期间共同财产的证据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（1）房产：房产证（不动产产权证）或者购房合同、发票以及出资证明；</w:t>
      </w:r>
    </w:p>
    <w:p>
      <w:pPr>
        <w:rPr>
          <w:rFonts w:hint="eastAsia" w:ascii="仿宋" w:hAnsi="仿宋" w:eastAsia="仿宋" w:cs="仿宋"/>
          <w:sz w:val="32"/>
          <w:szCs w:val="32"/>
        </w:rPr>
      </w:pPr>
      <w:r>
        <w:rPr>
          <w:rFonts w:hint="eastAsia" w:ascii="仿宋" w:hAnsi="仿宋" w:eastAsia="仿宋" w:cs="仿宋"/>
          <w:sz w:val="32"/>
          <w:szCs w:val="32"/>
        </w:rPr>
        <w:t>　　（2）银行存款：银行账号；</w:t>
      </w:r>
    </w:p>
    <w:p>
      <w:pPr>
        <w:rPr>
          <w:rFonts w:hint="eastAsia" w:ascii="仿宋" w:hAnsi="仿宋" w:eastAsia="仿宋" w:cs="仿宋"/>
          <w:sz w:val="32"/>
          <w:szCs w:val="32"/>
        </w:rPr>
      </w:pPr>
      <w:r>
        <w:rPr>
          <w:rFonts w:hint="eastAsia" w:ascii="仿宋" w:hAnsi="仿宋" w:eastAsia="仿宋" w:cs="仿宋"/>
          <w:sz w:val="32"/>
          <w:szCs w:val="32"/>
        </w:rPr>
        <w:t>　　（3）股票：股东代码、资金帐号；</w:t>
      </w:r>
    </w:p>
    <w:p>
      <w:pPr>
        <w:ind w:firstLine="640"/>
        <w:rPr>
          <w:rFonts w:hint="eastAsia" w:ascii="仿宋" w:hAnsi="仿宋" w:eastAsia="仿宋" w:cs="仿宋"/>
          <w:sz w:val="32"/>
          <w:szCs w:val="32"/>
        </w:rPr>
      </w:pPr>
      <w:r>
        <w:rPr>
          <w:rFonts w:hint="eastAsia" w:ascii="仿宋" w:hAnsi="仿宋" w:eastAsia="仿宋" w:cs="仿宋"/>
          <w:sz w:val="32"/>
          <w:szCs w:val="32"/>
        </w:rPr>
        <w:t>（4）车辆：行驶证、车牌号；</w:t>
      </w:r>
    </w:p>
    <w:p>
      <w:pPr>
        <w:ind w:firstLine="640"/>
        <w:rPr>
          <w:rFonts w:hint="eastAsia" w:ascii="仿宋" w:hAnsi="仿宋" w:eastAsia="仿宋" w:cs="仿宋"/>
          <w:sz w:val="32"/>
          <w:szCs w:val="32"/>
        </w:rPr>
      </w:pPr>
      <w:r>
        <w:rPr>
          <w:rFonts w:hint="eastAsia" w:ascii="仿宋" w:hAnsi="仿宋" w:eastAsia="仿宋" w:cs="仿宋"/>
          <w:sz w:val="32"/>
          <w:szCs w:val="32"/>
        </w:rPr>
        <w:t>（5）股权：公司工商登记、出资情况的证据；</w:t>
      </w:r>
    </w:p>
    <w:p>
      <w:pPr>
        <w:ind w:firstLine="640"/>
        <w:rPr>
          <w:rFonts w:hint="eastAsia" w:ascii="仿宋" w:hAnsi="仿宋" w:eastAsia="仿宋" w:cs="仿宋"/>
          <w:sz w:val="32"/>
          <w:szCs w:val="32"/>
        </w:rPr>
      </w:pPr>
      <w:r>
        <w:rPr>
          <w:rFonts w:hint="eastAsia" w:ascii="仿宋" w:hAnsi="仿宋" w:eastAsia="仿宋" w:cs="仿宋"/>
          <w:sz w:val="32"/>
          <w:szCs w:val="32"/>
        </w:rPr>
        <w:t>（6）经济收入证明；</w:t>
      </w:r>
    </w:p>
    <w:p>
      <w:pPr>
        <w:ind w:firstLine="640"/>
        <w:rPr>
          <w:rFonts w:hint="eastAsia" w:ascii="仿宋" w:hAnsi="仿宋" w:eastAsia="仿宋" w:cs="仿宋"/>
          <w:sz w:val="32"/>
          <w:szCs w:val="32"/>
        </w:rPr>
      </w:pPr>
      <w:r>
        <w:rPr>
          <w:rFonts w:hint="eastAsia" w:ascii="仿宋" w:hAnsi="仿宋" w:eastAsia="仿宋" w:cs="仿宋"/>
          <w:sz w:val="32"/>
          <w:szCs w:val="32"/>
        </w:rPr>
        <w:t>（7）证明存在债权债务的相关证据；</w:t>
      </w:r>
    </w:p>
    <w:p>
      <w:pPr>
        <w:ind w:firstLine="640"/>
        <w:rPr>
          <w:rFonts w:hint="eastAsia" w:ascii="仿宋" w:hAnsi="仿宋" w:eastAsia="仿宋" w:cs="仿宋"/>
          <w:sz w:val="32"/>
          <w:szCs w:val="32"/>
        </w:rPr>
      </w:pPr>
      <w:r>
        <w:rPr>
          <w:rFonts w:hint="eastAsia" w:ascii="仿宋" w:hAnsi="仿宋" w:eastAsia="仿宋" w:cs="仿宋"/>
          <w:sz w:val="32"/>
          <w:szCs w:val="32"/>
        </w:rPr>
        <w:t>（8）若因婚后继承、受赠所得财产，证明其来源的证据；</w:t>
      </w:r>
    </w:p>
    <w:p>
      <w:pPr>
        <w:ind w:firstLine="640"/>
        <w:rPr>
          <w:rFonts w:hint="eastAsia" w:ascii="仿宋" w:hAnsi="仿宋" w:eastAsia="仿宋" w:cs="仿宋"/>
          <w:sz w:val="32"/>
          <w:szCs w:val="32"/>
        </w:rPr>
      </w:pPr>
      <w:r>
        <w:rPr>
          <w:rFonts w:hint="eastAsia" w:ascii="仿宋" w:hAnsi="仿宋" w:eastAsia="仿宋" w:cs="仿宋"/>
          <w:sz w:val="32"/>
          <w:szCs w:val="32"/>
        </w:rPr>
        <w:t>（9）财产有约定的：书证。</w:t>
      </w:r>
    </w:p>
    <w:p>
      <w:pPr>
        <w:ind w:firstLine="640"/>
        <w:rPr>
          <w:rFonts w:hint="eastAsia" w:ascii="仿宋" w:hAnsi="仿宋" w:eastAsia="仿宋" w:cs="仿宋"/>
          <w:sz w:val="32"/>
          <w:szCs w:val="32"/>
        </w:rPr>
      </w:pPr>
      <w:r>
        <w:rPr>
          <w:rFonts w:hint="eastAsia" w:ascii="仿宋" w:hAnsi="仿宋" w:eastAsia="仿宋" w:cs="仿宋"/>
          <w:sz w:val="32"/>
          <w:szCs w:val="32"/>
        </w:rPr>
        <w:t>4.其他证明案件事实且与确定管辖无关的证据。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十五、继承纠纷案件可容缺的材料</w:t>
      </w:r>
    </w:p>
    <w:p>
      <w:pPr>
        <w:rPr>
          <w:rFonts w:hint="eastAsia" w:ascii="仿宋" w:hAnsi="仿宋" w:eastAsia="仿宋" w:cs="仿宋"/>
          <w:sz w:val="32"/>
          <w:szCs w:val="32"/>
        </w:rPr>
      </w:pPr>
      <w:r>
        <w:rPr>
          <w:rFonts w:hint="eastAsia" w:ascii="仿宋" w:hAnsi="仿宋" w:eastAsia="仿宋" w:cs="仿宋"/>
          <w:sz w:val="32"/>
          <w:szCs w:val="32"/>
        </w:rPr>
        <w:t xml:space="preserve">    1.法定继承的证据：</w:t>
      </w:r>
    </w:p>
    <w:p>
      <w:pPr>
        <w:rPr>
          <w:rFonts w:hint="eastAsia" w:ascii="仿宋" w:hAnsi="仿宋" w:eastAsia="仿宋" w:cs="仿宋"/>
          <w:sz w:val="32"/>
          <w:szCs w:val="32"/>
        </w:rPr>
      </w:pPr>
      <w:r>
        <w:rPr>
          <w:rFonts w:hint="eastAsia" w:ascii="仿宋" w:hAnsi="仿宋" w:eastAsia="仿宋" w:cs="仿宋"/>
          <w:sz w:val="32"/>
          <w:szCs w:val="32"/>
        </w:rPr>
        <w:t xml:space="preserve">   （1）被继承人死亡证明书；</w:t>
      </w:r>
    </w:p>
    <w:p>
      <w:pPr>
        <w:rPr>
          <w:rFonts w:hint="eastAsia" w:ascii="仿宋" w:hAnsi="仿宋" w:eastAsia="仿宋" w:cs="仿宋"/>
          <w:sz w:val="32"/>
          <w:szCs w:val="32"/>
        </w:rPr>
      </w:pPr>
      <w:r>
        <w:rPr>
          <w:rFonts w:hint="eastAsia" w:ascii="仿宋" w:hAnsi="仿宋" w:eastAsia="仿宋" w:cs="仿宋"/>
          <w:sz w:val="32"/>
          <w:szCs w:val="32"/>
        </w:rPr>
        <w:t xml:space="preserve">   （2）被继承人婚姻、生育和抚养子女状况的证据；</w:t>
      </w:r>
    </w:p>
    <w:p>
      <w:pPr>
        <w:rPr>
          <w:rFonts w:hint="eastAsia" w:ascii="仿宋" w:hAnsi="仿宋" w:eastAsia="仿宋" w:cs="仿宋"/>
          <w:sz w:val="32"/>
          <w:szCs w:val="32"/>
        </w:rPr>
      </w:pPr>
      <w:r>
        <w:rPr>
          <w:rFonts w:hint="eastAsia" w:ascii="仿宋" w:hAnsi="仿宋" w:eastAsia="仿宋" w:cs="仿宋"/>
          <w:sz w:val="32"/>
          <w:szCs w:val="32"/>
        </w:rPr>
        <w:t xml:space="preserve">   （3）被继承人的养子女：收养关系证明书；</w:t>
      </w:r>
    </w:p>
    <w:p>
      <w:pPr>
        <w:rPr>
          <w:rFonts w:hint="eastAsia" w:ascii="仿宋" w:hAnsi="仿宋" w:eastAsia="仿宋" w:cs="仿宋"/>
          <w:sz w:val="32"/>
          <w:szCs w:val="32"/>
        </w:rPr>
      </w:pPr>
      <w:r>
        <w:rPr>
          <w:rFonts w:hint="eastAsia" w:ascii="仿宋" w:hAnsi="仿宋" w:eastAsia="仿宋" w:cs="仿宋"/>
          <w:sz w:val="32"/>
          <w:szCs w:val="32"/>
        </w:rPr>
        <w:t xml:space="preserve">   （4）继承人以外、依靠被继承人抚养的缺乏劳动能力又没有生活来源的人，或者继承人以外、对被继承人抚养较多的人：居委会、村委会或者被继承人单位出具的证明。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2.遗嘱继承的证据</w:t>
      </w:r>
    </w:p>
    <w:p>
      <w:pPr>
        <w:ind w:firstLine="640"/>
        <w:rPr>
          <w:rFonts w:hint="eastAsia" w:ascii="仿宋" w:hAnsi="仿宋" w:eastAsia="仿宋" w:cs="仿宋"/>
          <w:sz w:val="32"/>
          <w:szCs w:val="32"/>
        </w:rPr>
      </w:pPr>
      <w:r>
        <w:rPr>
          <w:rFonts w:hint="eastAsia" w:ascii="仿宋" w:hAnsi="仿宋" w:eastAsia="仿宋" w:cs="仿宋"/>
          <w:sz w:val="32"/>
          <w:szCs w:val="32"/>
        </w:rPr>
        <w:t>（1）被继承人死亡证明书；</w:t>
      </w:r>
    </w:p>
    <w:p>
      <w:pPr>
        <w:ind w:firstLine="640"/>
        <w:rPr>
          <w:rFonts w:hint="eastAsia" w:ascii="仿宋" w:hAnsi="仿宋" w:eastAsia="仿宋" w:cs="仿宋"/>
          <w:sz w:val="32"/>
          <w:szCs w:val="32"/>
        </w:rPr>
      </w:pPr>
      <w:r>
        <w:rPr>
          <w:rFonts w:hint="eastAsia" w:ascii="仿宋" w:hAnsi="仿宋" w:eastAsia="仿宋" w:cs="仿宋"/>
          <w:sz w:val="32"/>
          <w:szCs w:val="32"/>
        </w:rPr>
        <w:t>（2）公证遗嘱：公证书；</w:t>
      </w:r>
    </w:p>
    <w:p>
      <w:pPr>
        <w:rPr>
          <w:rFonts w:hint="eastAsia" w:ascii="仿宋" w:hAnsi="仿宋" w:eastAsia="仿宋" w:cs="仿宋"/>
          <w:sz w:val="32"/>
          <w:szCs w:val="32"/>
        </w:rPr>
      </w:pPr>
      <w:r>
        <w:rPr>
          <w:rFonts w:hint="eastAsia" w:ascii="仿宋" w:hAnsi="仿宋" w:eastAsia="仿宋" w:cs="仿宋"/>
          <w:sz w:val="32"/>
          <w:szCs w:val="32"/>
        </w:rPr>
        <w:t xml:space="preserve">    （3）代书遗嘱：代书遗嘱书；</w:t>
      </w:r>
    </w:p>
    <w:p>
      <w:pPr>
        <w:rPr>
          <w:rFonts w:hint="eastAsia" w:ascii="仿宋" w:hAnsi="仿宋" w:eastAsia="仿宋" w:cs="仿宋"/>
          <w:sz w:val="32"/>
          <w:szCs w:val="32"/>
        </w:rPr>
      </w:pPr>
      <w:r>
        <w:rPr>
          <w:rFonts w:hint="eastAsia" w:ascii="仿宋" w:hAnsi="仿宋" w:eastAsia="仿宋" w:cs="仿宋"/>
          <w:sz w:val="32"/>
          <w:szCs w:val="32"/>
        </w:rPr>
        <w:t xml:space="preserve">    （4）自书遗嘱：自书遗嘱书；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（5）口头遗嘱：两个以上无利害关系的在场见证人证言；</w:t>
      </w:r>
    </w:p>
    <w:p>
      <w:pPr>
        <w:rPr>
          <w:rFonts w:hint="eastAsia" w:ascii="仿宋" w:hAnsi="仿宋" w:eastAsia="仿宋" w:cs="仿宋"/>
          <w:sz w:val="32"/>
          <w:szCs w:val="32"/>
        </w:rPr>
      </w:pPr>
      <w:r>
        <w:rPr>
          <w:rFonts w:hint="eastAsia" w:ascii="仿宋" w:hAnsi="仿宋" w:eastAsia="仿宋" w:cs="仿宋"/>
          <w:sz w:val="32"/>
          <w:szCs w:val="32"/>
        </w:rPr>
        <w:t xml:space="preserve">    （6）以录音形式立遗嘱：录音、两个以上无利害关系的在场见证人证言。</w:t>
      </w:r>
    </w:p>
    <w:p>
      <w:pPr>
        <w:rPr>
          <w:rFonts w:hint="eastAsia" w:ascii="仿宋" w:hAnsi="仿宋" w:eastAsia="仿宋" w:cs="仿宋"/>
          <w:sz w:val="32"/>
          <w:szCs w:val="32"/>
        </w:rPr>
      </w:pPr>
      <w:r>
        <w:rPr>
          <w:rFonts w:hint="eastAsia" w:ascii="仿宋" w:hAnsi="仿宋" w:eastAsia="仿宋" w:cs="仿宋"/>
          <w:sz w:val="32"/>
          <w:szCs w:val="32"/>
        </w:rPr>
        <w:t xml:space="preserve">     3.被继承人财产的证据</w:t>
      </w:r>
    </w:p>
    <w:p>
      <w:pPr>
        <w:rPr>
          <w:rFonts w:hint="eastAsia" w:ascii="仿宋" w:hAnsi="仿宋" w:eastAsia="仿宋" w:cs="仿宋"/>
          <w:sz w:val="32"/>
          <w:szCs w:val="32"/>
        </w:rPr>
      </w:pPr>
      <w:r>
        <w:rPr>
          <w:rFonts w:hint="eastAsia" w:ascii="仿宋" w:hAnsi="仿宋" w:eastAsia="仿宋" w:cs="仿宋"/>
          <w:sz w:val="32"/>
          <w:szCs w:val="32"/>
        </w:rPr>
        <w:t xml:space="preserve">    （1）房产：房产证或者购房合同、发票以及出资证明；</w:t>
      </w:r>
    </w:p>
    <w:p>
      <w:pPr>
        <w:rPr>
          <w:rFonts w:hint="eastAsia" w:ascii="仿宋" w:hAnsi="仿宋" w:eastAsia="仿宋" w:cs="仿宋"/>
          <w:sz w:val="32"/>
          <w:szCs w:val="32"/>
        </w:rPr>
      </w:pPr>
      <w:r>
        <w:rPr>
          <w:rFonts w:hint="eastAsia" w:ascii="仿宋" w:hAnsi="仿宋" w:eastAsia="仿宋" w:cs="仿宋"/>
          <w:sz w:val="32"/>
          <w:szCs w:val="32"/>
        </w:rPr>
        <w:t xml:space="preserve">    （2）银行存款：银行账号；</w:t>
      </w:r>
    </w:p>
    <w:p>
      <w:pPr>
        <w:rPr>
          <w:rFonts w:hint="eastAsia" w:ascii="仿宋" w:hAnsi="仿宋" w:eastAsia="仿宋" w:cs="仿宋"/>
          <w:sz w:val="32"/>
          <w:szCs w:val="32"/>
        </w:rPr>
      </w:pPr>
      <w:r>
        <w:rPr>
          <w:rFonts w:hint="eastAsia" w:ascii="仿宋" w:hAnsi="仿宋" w:eastAsia="仿宋" w:cs="仿宋"/>
          <w:sz w:val="32"/>
          <w:szCs w:val="32"/>
        </w:rPr>
        <w:t xml:space="preserve">    （3）股票：股东代码、资金帐号；</w:t>
      </w:r>
    </w:p>
    <w:p>
      <w:pPr>
        <w:rPr>
          <w:rFonts w:hint="eastAsia" w:ascii="仿宋" w:hAnsi="仿宋" w:eastAsia="仿宋" w:cs="仿宋"/>
          <w:sz w:val="32"/>
          <w:szCs w:val="32"/>
        </w:rPr>
      </w:pPr>
      <w:r>
        <w:rPr>
          <w:rFonts w:hint="eastAsia" w:ascii="仿宋" w:hAnsi="仿宋" w:eastAsia="仿宋" w:cs="仿宋"/>
          <w:sz w:val="32"/>
          <w:szCs w:val="32"/>
        </w:rPr>
        <w:t xml:space="preserve">    （4）车辆：行驶证、车牌号；</w:t>
      </w:r>
    </w:p>
    <w:p>
      <w:pPr>
        <w:ind w:firstLine="640"/>
        <w:rPr>
          <w:rFonts w:hint="eastAsia" w:ascii="仿宋" w:hAnsi="仿宋" w:eastAsia="仿宋" w:cs="仿宋"/>
          <w:sz w:val="32"/>
          <w:szCs w:val="32"/>
        </w:rPr>
      </w:pPr>
      <w:r>
        <w:rPr>
          <w:rFonts w:hint="eastAsia" w:ascii="仿宋" w:hAnsi="仿宋" w:eastAsia="仿宋" w:cs="仿宋"/>
          <w:sz w:val="32"/>
          <w:szCs w:val="32"/>
        </w:rPr>
        <w:t>（5）股权：公司工商登记、出资情况的证明；</w:t>
      </w:r>
    </w:p>
    <w:p>
      <w:pPr>
        <w:ind w:firstLine="640"/>
        <w:rPr>
          <w:rFonts w:hint="eastAsia" w:ascii="仿宋" w:hAnsi="仿宋" w:eastAsia="仿宋" w:cs="仿宋"/>
          <w:sz w:val="32"/>
          <w:szCs w:val="32"/>
        </w:rPr>
      </w:pPr>
      <w:r>
        <w:rPr>
          <w:rFonts w:hint="eastAsia" w:ascii="仿宋" w:hAnsi="仿宋" w:eastAsia="仿宋" w:cs="仿宋"/>
          <w:sz w:val="32"/>
          <w:szCs w:val="32"/>
        </w:rPr>
        <w:t>（6）债权债务：借据或相关的证据。</w:t>
      </w:r>
    </w:p>
    <w:p>
      <w:pPr>
        <w:rPr>
          <w:rFonts w:hint="eastAsia" w:ascii="仿宋" w:hAnsi="仿宋" w:eastAsia="仿宋" w:cs="仿宋"/>
          <w:sz w:val="32"/>
          <w:szCs w:val="32"/>
        </w:rPr>
      </w:pPr>
      <w:r>
        <w:rPr>
          <w:rFonts w:hint="eastAsia" w:ascii="仿宋" w:hAnsi="仿宋" w:eastAsia="仿宋" w:cs="仿宋"/>
          <w:sz w:val="32"/>
          <w:szCs w:val="32"/>
        </w:rPr>
        <w:t xml:space="preserve">     4.其他证明案件事实且与确定管辖无关的证据。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十六、道路交通事故损害赔偿纠纷案件可容缺的材料</w:t>
      </w:r>
    </w:p>
    <w:p>
      <w:pPr>
        <w:rPr>
          <w:rFonts w:hint="eastAsia" w:ascii="仿宋" w:hAnsi="仿宋" w:eastAsia="仿宋" w:cs="仿宋"/>
          <w:sz w:val="32"/>
          <w:szCs w:val="32"/>
        </w:rPr>
      </w:pPr>
      <w:r>
        <w:rPr>
          <w:rFonts w:hint="eastAsia" w:ascii="仿宋" w:hAnsi="仿宋" w:eastAsia="仿宋" w:cs="仿宋"/>
          <w:sz w:val="32"/>
          <w:szCs w:val="32"/>
        </w:rPr>
        <w:t xml:space="preserve">    1.受害人伤残法医鉴定书以及残疾等级评定证明；</w:t>
      </w:r>
    </w:p>
    <w:p>
      <w:pPr>
        <w:rPr>
          <w:rFonts w:hint="eastAsia" w:ascii="仿宋" w:hAnsi="仿宋" w:eastAsia="仿宋" w:cs="仿宋"/>
          <w:sz w:val="32"/>
          <w:szCs w:val="32"/>
        </w:rPr>
      </w:pPr>
      <w:r>
        <w:rPr>
          <w:rFonts w:hint="eastAsia" w:ascii="仿宋" w:hAnsi="仿宋" w:eastAsia="仿宋" w:cs="仿宋"/>
          <w:sz w:val="32"/>
          <w:szCs w:val="32"/>
        </w:rPr>
        <w:t>　　2.受害人经济收入、家庭成员状况的证明；</w:t>
      </w:r>
    </w:p>
    <w:p>
      <w:pPr>
        <w:rPr>
          <w:rFonts w:hint="eastAsia" w:ascii="仿宋" w:hAnsi="仿宋" w:eastAsia="仿宋" w:cs="仿宋"/>
          <w:sz w:val="32"/>
          <w:szCs w:val="32"/>
        </w:rPr>
      </w:pPr>
      <w:r>
        <w:rPr>
          <w:rFonts w:hint="eastAsia" w:ascii="仿宋" w:hAnsi="仿宋" w:eastAsia="仿宋" w:cs="仿宋"/>
          <w:sz w:val="32"/>
          <w:szCs w:val="32"/>
        </w:rPr>
        <w:t>　　3.医院诊断情况的证据和医药费、残疾用具费（以国产用具为准）、交通费、住宿费等单据；</w:t>
      </w:r>
    </w:p>
    <w:p>
      <w:pPr>
        <w:rPr>
          <w:rFonts w:hint="eastAsia" w:ascii="仿宋" w:hAnsi="仿宋" w:eastAsia="仿宋" w:cs="仿宋"/>
          <w:sz w:val="32"/>
          <w:szCs w:val="32"/>
        </w:rPr>
      </w:pPr>
      <w:r>
        <w:rPr>
          <w:rFonts w:hint="eastAsia" w:ascii="仿宋" w:hAnsi="仿宋" w:eastAsia="仿宋" w:cs="仿宋"/>
          <w:sz w:val="32"/>
          <w:szCs w:val="32"/>
        </w:rPr>
        <w:t>　　4.其他证明案件事实且与确定管辖无关的证据。</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十七、损害赔偿纠纷案件可容缺的材料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1.损害的时间、地点、方式的证据；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2.当事人承认或者双方达成损害赔偿的证据；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3.人身损害的证据：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（1）医疗单位诊断证明；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（2）法医鉴定书以及伤残等级评定书；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（3）医药费、住院费、交通费、误工费、护理费等证据。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4.财物损害的证据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财物受损情况、受损程度评定、受损财物原价值、修理费用等证据。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其他证明案件事实且与确定管辖无关的证据。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437703-78F5-4D4E-B6C4-CB912F43C0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8251AB-BD5E-48B7-9998-7A35FF67F39B}"/>
  </w:font>
  <w:font w:name="方正小标宋简体">
    <w:panose1 w:val="03000509000000000000"/>
    <w:charset w:val="86"/>
    <w:family w:val="script"/>
    <w:pitch w:val="default"/>
    <w:sig w:usb0="00000001" w:usb1="080E0000" w:usb2="00000000" w:usb3="00000000" w:csb0="00040000" w:csb1="00000000"/>
    <w:embedRegular r:id="rId3" w:fontKey="{78EFE2AF-5A27-4C7A-B622-9DBBFE580A07}"/>
  </w:font>
  <w:font w:name="仿宋">
    <w:panose1 w:val="02010609060101010101"/>
    <w:charset w:val="86"/>
    <w:family w:val="modern"/>
    <w:pitch w:val="default"/>
    <w:sig w:usb0="800002BF" w:usb1="38CF7CFA" w:usb2="00000016" w:usb3="00000000" w:csb0="00040001" w:csb1="00000000"/>
    <w:embedRegular r:id="rId4" w:fontKey="{6D8E69BE-DD3D-4004-99F2-F200F56F656B}"/>
  </w:font>
  <w:font w:name="仿宋_GB2312">
    <w:panose1 w:val="02010609030101010101"/>
    <w:charset w:val="86"/>
    <w:family w:val="modern"/>
    <w:pitch w:val="default"/>
    <w:sig w:usb0="00000001" w:usb1="080E0000" w:usb2="00000000" w:usb3="00000000" w:csb0="00040000" w:csb1="00000000"/>
    <w:embedRegular r:id="rId5" w:fontKey="{8D3D26A3-C7DF-4149-A718-49573B44C0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0E371A"/>
    <w:multiLevelType w:val="singleLevel"/>
    <w:tmpl w:val="D70E371A"/>
    <w:lvl w:ilvl="0" w:tentative="0">
      <w:start w:val="3"/>
      <w:numFmt w:val="chineseCounting"/>
      <w:suff w:val="nothing"/>
      <w:lvlText w:val="%1、"/>
      <w:lvlJc w:val="left"/>
      <w:rPr>
        <w:rFonts w:hint="eastAsia"/>
      </w:rPr>
    </w:lvl>
  </w:abstractNum>
  <w:abstractNum w:abstractNumId="1">
    <w:nsid w:val="0D4324F5"/>
    <w:multiLevelType w:val="singleLevel"/>
    <w:tmpl w:val="0D4324F5"/>
    <w:lvl w:ilvl="0" w:tentative="0">
      <w:start w:val="1"/>
      <w:numFmt w:val="decimal"/>
      <w:lvlText w:val="%1."/>
      <w:lvlJc w:val="left"/>
      <w:pPr>
        <w:tabs>
          <w:tab w:val="left" w:pos="312"/>
        </w:tabs>
        <w:ind w:left="520"/>
      </w:pPr>
    </w:lvl>
  </w:abstractNum>
  <w:abstractNum w:abstractNumId="2">
    <w:nsid w:val="5EC7E477"/>
    <w:multiLevelType w:val="singleLevel"/>
    <w:tmpl w:val="5EC7E477"/>
    <w:lvl w:ilvl="0" w:tentative="0">
      <w:start w:val="1"/>
      <w:numFmt w:val="decimal"/>
      <w:lvlText w:val="%1."/>
      <w:lvlJc w:val="left"/>
      <w:pPr>
        <w:tabs>
          <w:tab w:val="left" w:pos="312"/>
        </w:tabs>
      </w:pPr>
    </w:lvl>
  </w:abstractNum>
  <w:abstractNum w:abstractNumId="3">
    <w:nsid w:val="74FAA59B"/>
    <w:multiLevelType w:val="singleLevel"/>
    <w:tmpl w:val="74FAA59B"/>
    <w:lvl w:ilvl="0" w:tentative="0">
      <w:start w:val="1"/>
      <w:numFmt w:val="decimal"/>
      <w:suff w:val="space"/>
      <w:lvlText w:val="%1."/>
      <w:lvlJc w:val="left"/>
      <w:pPr>
        <w:ind w:left="80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22FD"/>
    <w:rsid w:val="001E3021"/>
    <w:rsid w:val="006A22FD"/>
    <w:rsid w:val="00C9417E"/>
    <w:rsid w:val="00E91DC1"/>
    <w:rsid w:val="21177DA5"/>
    <w:rsid w:val="29B60124"/>
    <w:rsid w:val="302F1F05"/>
    <w:rsid w:val="39100C6D"/>
    <w:rsid w:val="39CC7A6B"/>
    <w:rsid w:val="47B32734"/>
    <w:rsid w:val="4A9E1BA9"/>
    <w:rsid w:val="4DB01704"/>
    <w:rsid w:val="5612096F"/>
    <w:rsid w:val="5B0C1E88"/>
    <w:rsid w:val="5C3C46FF"/>
    <w:rsid w:val="5F2A003C"/>
    <w:rsid w:val="5F600D33"/>
    <w:rsid w:val="63BD39FE"/>
    <w:rsid w:val="7A7D479C"/>
    <w:rsid w:val="7E67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991</Words>
  <Characters>5655</Characters>
  <Lines>47</Lines>
  <Paragraphs>13</Paragraphs>
  <TotalTime>3</TotalTime>
  <ScaleCrop>false</ScaleCrop>
  <LinksUpToDate>false</LinksUpToDate>
  <CharactersWithSpaces>6633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2022-02-19T02:55:00Z</dcterms:created>
  <dc:creator>Whongqin</dc:creator>
  <cp:lastModifiedBy>Administrator</cp:lastModifiedBy>
  <dcterms:modified xsi:type="dcterms:W3CDTF">2022-02-21T07:33:32Z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A05C82FCD93146A4A7C3769490D96540</vt:lpwstr>
  </property>
</Properties>
</file>